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1D13E2">
      <w:pPr>
        <w:jc w:val="center"/>
        <w:rPr>
          <w:rFonts w:ascii="Arial" w:hAnsi="Arial"/>
          <w:b/>
        </w:rPr>
      </w:pPr>
      <w:bookmarkStart w:id="0" w:name="_GoBack"/>
      <w:bookmarkEnd w:id="0"/>
    </w:p>
    <w:p w:rsidR="00000000" w:rsidRDefault="001D13E2">
      <w:pPr>
        <w:jc w:val="center"/>
        <w:rPr>
          <w:rFonts w:ascii="Arial" w:hAnsi="Arial"/>
          <w:b/>
        </w:rPr>
      </w:pPr>
      <w:r>
        <w:rPr>
          <w:rFonts w:ascii="Arial" w:hAnsi="Arial"/>
          <w:b/>
          <w:sz w:val="28"/>
        </w:rPr>
        <w:t>Bewertungskriterien für die gymnasiale Oberstufe</w:t>
      </w:r>
    </w:p>
    <w:p w:rsidR="00000000" w:rsidRDefault="001D13E2">
      <w:pPr>
        <w:jc w:val="center"/>
        <w:rPr>
          <w:rFonts w:ascii="Arial" w:hAnsi="Arial"/>
          <w:b/>
        </w:rPr>
      </w:pPr>
    </w:p>
    <w:p w:rsidR="00000000" w:rsidRDefault="001D13E2">
      <w:pPr>
        <w:jc w:val="center"/>
        <w:rPr>
          <w:rFonts w:ascii="Arial" w:hAnsi="Arial"/>
          <w:b/>
        </w:rPr>
      </w:pPr>
    </w:p>
    <w:p w:rsidR="00000000" w:rsidRDefault="001D13E2">
      <w:pPr>
        <w:jc w:val="center"/>
        <w:rPr>
          <w:rFonts w:ascii="Arial" w:hAnsi="Arial"/>
          <w:b/>
        </w:rPr>
      </w:pPr>
    </w:p>
    <w:p w:rsidR="00000000" w:rsidRDefault="001D13E2">
      <w:pPr>
        <w:rPr>
          <w:rFonts w:ascii="Arial" w:hAnsi="Arial"/>
          <w:b/>
        </w:rPr>
      </w:pPr>
      <w:r>
        <w:rPr>
          <w:rFonts w:ascii="Arial" w:hAnsi="Arial"/>
          <w:b/>
        </w:rPr>
        <w:t>Sozialkompetenz „Wir“</w:t>
      </w:r>
    </w:p>
    <w:p w:rsidR="00000000" w:rsidRDefault="001D13E2">
      <w:pPr>
        <w:rPr>
          <w:rFonts w:ascii="Arial" w:hAnsi="Arial"/>
          <w:b/>
        </w:rPr>
      </w:pPr>
    </w:p>
    <w:p w:rsidR="00000000" w:rsidRDefault="001D13E2" w:rsidP="0055043E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Helfen bei Auf- und Abbau</w:t>
      </w:r>
    </w:p>
    <w:p w:rsidR="00000000" w:rsidRDefault="001D13E2" w:rsidP="0055043E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Teamgeist</w:t>
      </w:r>
    </w:p>
    <w:p w:rsidR="00000000" w:rsidRDefault="001D13E2" w:rsidP="0055043E">
      <w:pPr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>Fairness: Halten an Regeln, Umgang mit Sieg und Niederlage</w:t>
      </w:r>
    </w:p>
    <w:p w:rsidR="00000000" w:rsidRDefault="001D13E2" w:rsidP="0055043E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Annehmen oder Anbieten von Hilfe</w:t>
      </w:r>
    </w:p>
    <w:p w:rsidR="00000000" w:rsidRDefault="001D13E2" w:rsidP="0055043E">
      <w:pPr>
        <w:numPr>
          <w:ilvl w:val="0"/>
          <w:numId w:val="5"/>
        </w:numPr>
        <w:rPr>
          <w:rFonts w:ascii="Arial" w:hAnsi="Arial"/>
        </w:rPr>
      </w:pPr>
      <w:r>
        <w:rPr>
          <w:rFonts w:ascii="Arial" w:hAnsi="Arial"/>
        </w:rPr>
        <w:t>Engagiertes und produktives Arbeiten in der Gruppe</w:t>
      </w: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  <w:b/>
        </w:rPr>
      </w:pPr>
      <w:r>
        <w:rPr>
          <w:rFonts w:ascii="Arial" w:hAnsi="Arial"/>
          <w:b/>
        </w:rPr>
        <w:t>Personalkompetenz „Ich“</w:t>
      </w:r>
    </w:p>
    <w:p w:rsidR="00000000" w:rsidRDefault="001D13E2">
      <w:pPr>
        <w:rPr>
          <w:rFonts w:ascii="Arial" w:hAnsi="Arial"/>
          <w:b/>
        </w:rPr>
      </w:pPr>
    </w:p>
    <w:p w:rsidR="00000000" w:rsidRDefault="001D13E2" w:rsidP="0055043E">
      <w:pPr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>Zuverlässigkeit, Pünktlichkeit, vollständige Ausrüstung, regelmäßige, aktive Teilnahme</w:t>
      </w:r>
    </w:p>
    <w:p w:rsidR="00000000" w:rsidRDefault="001D13E2" w:rsidP="0055043E">
      <w:pPr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>Bereitschaft, neues auszuprobieren</w:t>
      </w:r>
    </w:p>
    <w:p w:rsidR="00000000" w:rsidRDefault="001D13E2" w:rsidP="0055043E">
      <w:pPr>
        <w:numPr>
          <w:ilvl w:val="0"/>
          <w:numId w:val="8"/>
        </w:numPr>
        <w:rPr>
          <w:rFonts w:ascii="Arial" w:hAnsi="Arial"/>
        </w:rPr>
      </w:pPr>
      <w:r>
        <w:rPr>
          <w:rFonts w:ascii="Arial" w:hAnsi="Arial"/>
        </w:rPr>
        <w:t>Konzentriertes Üben</w:t>
      </w:r>
    </w:p>
    <w:p w:rsidR="00000000" w:rsidRDefault="001D13E2" w:rsidP="0055043E">
      <w:pPr>
        <w:numPr>
          <w:ilvl w:val="0"/>
          <w:numId w:val="9"/>
        </w:numPr>
        <w:rPr>
          <w:rFonts w:ascii="Arial" w:hAnsi="Arial"/>
        </w:rPr>
      </w:pPr>
      <w:r>
        <w:rPr>
          <w:rFonts w:ascii="Arial" w:hAnsi="Arial"/>
        </w:rPr>
        <w:t>Bereitschaft zur Anstrengung</w:t>
      </w:r>
    </w:p>
    <w:p w:rsidR="00000000" w:rsidRDefault="001D13E2" w:rsidP="0055043E">
      <w:pPr>
        <w:numPr>
          <w:ilvl w:val="0"/>
          <w:numId w:val="10"/>
        </w:numPr>
        <w:rPr>
          <w:rFonts w:ascii="Arial" w:hAnsi="Arial"/>
        </w:rPr>
      </w:pPr>
      <w:r>
        <w:rPr>
          <w:rFonts w:ascii="Arial" w:hAnsi="Arial"/>
        </w:rPr>
        <w:t>Erkennung und Überwindung eigener Schwächen</w:t>
      </w:r>
    </w:p>
    <w:p w:rsidR="00000000" w:rsidRDefault="001D13E2" w:rsidP="0055043E">
      <w:pPr>
        <w:numPr>
          <w:ilvl w:val="0"/>
          <w:numId w:val="11"/>
        </w:numPr>
        <w:rPr>
          <w:rFonts w:ascii="Arial" w:hAnsi="Arial"/>
        </w:rPr>
      </w:pPr>
      <w:r>
        <w:rPr>
          <w:rFonts w:ascii="Arial" w:hAnsi="Arial"/>
        </w:rPr>
        <w:t>Bereitschaft selbstständig mitzuwirken</w:t>
      </w:r>
    </w:p>
    <w:p w:rsidR="00000000" w:rsidRDefault="001D13E2" w:rsidP="0055043E">
      <w:pPr>
        <w:numPr>
          <w:ilvl w:val="0"/>
          <w:numId w:val="12"/>
        </w:numPr>
        <w:rPr>
          <w:rFonts w:ascii="Arial" w:hAnsi="Arial"/>
        </w:rPr>
      </w:pPr>
      <w:r>
        <w:rPr>
          <w:rFonts w:ascii="Arial" w:hAnsi="Arial"/>
        </w:rPr>
        <w:t>Übernahme von Verantwortung</w:t>
      </w:r>
    </w:p>
    <w:p w:rsidR="00000000" w:rsidRDefault="001D13E2" w:rsidP="0055043E">
      <w:pPr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>Bereitschaft zur Kommunikation</w:t>
      </w: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  <w:r>
        <w:rPr>
          <w:rFonts w:ascii="Arial" w:hAnsi="Arial"/>
          <w:b/>
        </w:rPr>
        <w:t>Sachkompetenz „Die Sache“</w:t>
      </w:r>
    </w:p>
    <w:p w:rsidR="00000000" w:rsidRDefault="001D13E2">
      <w:pPr>
        <w:rPr>
          <w:rFonts w:ascii="Arial" w:hAnsi="Arial"/>
        </w:rPr>
      </w:pPr>
    </w:p>
    <w:p w:rsidR="00000000" w:rsidRDefault="001D13E2" w:rsidP="0055043E">
      <w:pPr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Leistung in Bewegungsfeldern und Sportbereichen</w:t>
      </w:r>
    </w:p>
    <w:p w:rsidR="00000000" w:rsidRDefault="001D13E2" w:rsidP="0055043E">
      <w:pPr>
        <w:numPr>
          <w:ilvl w:val="0"/>
          <w:numId w:val="15"/>
        </w:numPr>
        <w:rPr>
          <w:rFonts w:ascii="Arial" w:hAnsi="Arial"/>
        </w:rPr>
      </w:pPr>
      <w:r>
        <w:rPr>
          <w:rFonts w:ascii="Arial" w:hAnsi="Arial"/>
        </w:rPr>
        <w:t>Mitarbeit in Unterrichtsgesprächen</w:t>
      </w:r>
    </w:p>
    <w:p w:rsidR="00000000" w:rsidRDefault="001D13E2" w:rsidP="0055043E">
      <w:pPr>
        <w:numPr>
          <w:ilvl w:val="0"/>
          <w:numId w:val="16"/>
        </w:num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  <w:r>
        <w:rPr>
          <w:rFonts w:ascii="Arial" w:hAnsi="Arial"/>
        </w:rPr>
        <w:t xml:space="preserve">Eine </w:t>
      </w:r>
      <w:r>
        <w:rPr>
          <w:rFonts w:ascii="Arial" w:hAnsi="Arial"/>
          <w:u w:val="single"/>
        </w:rPr>
        <w:t>ausreichende Leistung</w:t>
      </w:r>
      <w:r>
        <w:rPr>
          <w:rFonts w:ascii="Arial" w:hAnsi="Arial"/>
        </w:rPr>
        <w:t xml:space="preserve"> wird erreicht, wenn die Gru</w:t>
      </w:r>
      <w:r>
        <w:rPr>
          <w:rFonts w:ascii="Arial" w:hAnsi="Arial"/>
        </w:rPr>
        <w:t>ndtechniken und -taktiken in der Grobform beherrscht werden und die oben genannten Sozial- und Personalkompetenzen sowie die verbleibenden Sachkompetenzen weitgehend erfüllt werden.</w:t>
      </w: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</w:p>
    <w:p w:rsidR="00000000" w:rsidRDefault="001D13E2">
      <w:pPr>
        <w:rPr>
          <w:rFonts w:ascii="Arial" w:hAnsi="Arial"/>
        </w:rPr>
      </w:pPr>
      <w:r>
        <w:rPr>
          <w:rFonts w:ascii="Arial" w:hAnsi="Arial"/>
        </w:rPr>
        <w:t xml:space="preserve">Eine </w:t>
      </w:r>
      <w:r>
        <w:rPr>
          <w:rFonts w:ascii="Arial" w:hAnsi="Arial"/>
          <w:u w:val="single"/>
        </w:rPr>
        <w:t>gute Leistung</w:t>
      </w:r>
      <w:r>
        <w:rPr>
          <w:rFonts w:ascii="Arial" w:hAnsi="Arial"/>
        </w:rPr>
        <w:t xml:space="preserve"> wird erreicht, wenn die Grundtechniken und -taktiken im hohen Maße beherrscht und situationsgerecht angewendet werden und die oben genannten Sozial- und Personalkompetenzen sowie die verbleibenden Sachkompetenzen stets erfüllt werden.</w:t>
      </w:r>
    </w:p>
    <w:p w:rsidR="001D13E2" w:rsidRDefault="001D13E2">
      <w:pPr>
        <w:rPr>
          <w:rFonts w:ascii="Arial" w:hAnsi="Arial"/>
        </w:rPr>
      </w:pPr>
    </w:p>
    <w:sectPr w:rsidR="001D13E2">
      <w:footnotePr>
        <w:pos w:val="beneathText"/>
      </w:footnotePr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1798A2D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7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9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11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1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15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16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</w:foot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3E"/>
    <w:rsid w:val="001D13E2"/>
    <w:rsid w:val="0055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9CAE3-69CC-41D4-B955-E0352883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OpenSymbol" w:hAnsi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</w:rPr>
  </w:style>
  <w:style w:type="paragraph" w:customStyle="1" w:styleId="Verzeichnis">
    <w:name w:val="Verzeichni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</dc:creator>
  <cp:keywords/>
  <cp:lastModifiedBy>rm</cp:lastModifiedBy>
  <cp:revision>2</cp:revision>
  <cp:lastPrinted>2014-04-09T09:17:00Z</cp:lastPrinted>
  <dcterms:created xsi:type="dcterms:W3CDTF">2015-05-09T15:44:00Z</dcterms:created>
  <dcterms:modified xsi:type="dcterms:W3CDTF">2015-05-09T15:44:00Z</dcterms:modified>
</cp:coreProperties>
</file>